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finance graduate with strong analytical skills and a passion for investment strategies. Proficient in financial modeling and data analysis, seeking to leverage my skills as an Entry-Level Hedge Fund Analyst.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Investment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Capital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analysis of investment opportunities, contributing to a 10% increase in portfolio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financial models to project potential returns, enhancing decision-making for senior analysts.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Analyst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Investments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market research and compiled reports on emerging sectors, influencing investment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team members to analyze financial statements, identifying key trends and risks.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New York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Quantitative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Portfolio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Presentation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Bloomberg Terminal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