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experienced Senior Web3 Developer with over 8 years in the blockchain industry. Expertise in designing and implementing complex smart contracts and dApps. Proven track record of leading development teams to deliver high-quality decentralized solutions that drive business growth.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Blockchain Developer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Decentralized Innovations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Architected and developed a multi-chain dApp, increasing client engagement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junior developers, enhancing team efficiency and technical skillsets.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Blockchain Solutions Architect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Futuristic Tech LLC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blockchain solutions for clients, leading to a 25% increase in revenue.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robust smart contract frameworks that enhanced security and scalability.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Blockchain Expert – Blockchain Council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Solidity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Ethereum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Hyperledger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Smart Contract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dApp Architecture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Web3.js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Node.js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API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