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School Counselor with over 5 years of experience in providing educational and emotional support to students. Proven track record in developing effective counseling programs that enhance student well-being and academic success.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School 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Oakwood Middle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peer mentorship program that increased student engagement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assessments and developed individualized support plans for over 100 students, resulting in improved academic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Counseling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2018 – Jun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Westside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group therapy sessions focused on anxiety and depression for students, contributing to a 25% decrease in referrals to external mental health services.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teachers and staff to create a safe and supportive school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School Counseling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Psychology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Licensed Professional Counselor (LPC) – Illinois Department of Financial and Professional Regulation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Counseling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Parent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Mediation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Speaking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