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Master's degree in Psychology, eager to apply theoretical knowledge in practical settings. Passionate about mental health awareness and dedicated to providing compassionate care to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Psychology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Mental Health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intake assessments for new clients, gathering comprehensive case histories.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developing treatment plans under the supervision of licensed psychologists.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Research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of Illinois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Champaign,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on a project studying the effects of social media on anxiety levels in adolescents.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survey data and contributed to the preparation of research findings for publication.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Master's: Psychology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Mental Health First Aid – National Council for Behavioral Health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Counseling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Behavioral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Cognitive Behavioral 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Active Listening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Intervention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Empathy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Research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