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Linda Carter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Accomplished preschool educator with over 10 years of experience in early childhood education management. Expert in curriculum design, team leadership, and fostering community partnerships to enhance educational opportunities for children.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Preschool Director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2017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Creative Minds Preschool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Austin, TX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Oversaw the daily operations of a preschool with 100+ students, ensuring compliance with state regulations and enhancing program quality.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a new curriculum that led to a 50% increase in student readiness for kindergarten over two years.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Lead Preschool Teacher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Aug 2012 – May 2017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Bright Futures Academy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Austin, TX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and led professional development workshops for staff, focusing on innovative teaching strategies and classroom management.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Introduced a family engagement program that resulted in a 60% increase in parent participation in school events.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Master of Education: Early Childhood Education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Texas State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San Marcos, TX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National Board Certification in Early Childhood Education – National Board for Professional Teaching Standards – 2015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(345) 678-9012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linda.carter@example.com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Austin, TX 73301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Program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Strategic Planning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Community Engagement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Mentoring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Budget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Quality Assurance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Behavioral Intervention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Cultural Competency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Linda Carter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(345) 678-9012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Austin, TX - 73301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linda.carter@example.com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