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Accomplished Senior Motion Designer with over 10 years of experience in leading animation projects from conception to completion. Expertise in blending innovative design with storytelling, resulting in award-winning content that captivates audiences.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Motion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Creative Agency NYC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designers in creating a series of animated commercials, resulting in a 50% increase in client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innovative motion design concepts that enhanced brand identity for clients across multiple industries.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Motion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2012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Top Media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Produced high-quality animations for television and web, earning multiple awards for creative excellence.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cross-functional teams to execute projects that met both creative and technical specifications.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Fine Arts: Animation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Rhode Island School of Design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Providence, RI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Adobe Certified Expert in After Effects – Adobe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Adobe After Effects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Cinema 4D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Maya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Animation Direction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Visual Storytelling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Creative Strategy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Brand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