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Linda Brown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Experienced medical secretary with over 10 years of experience in healthcare administration. Expertise in optimizing office operations, managing staff, and enhancing patient care. Committed to maintaining high standards of confidentiality and compliance.</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Medical Secretary</w:t>
            </w:r>
            <w:r w:rsidRPr="003F4730">
              <w:rPr>
                <w:rFonts w:ascii="Arial" w:hAnsi="Arial" w:cstheme="majorHAnsi"/>
                <w:b/>
                <w:bCs/>
                <w:color w:val="383838"/>
                <w:sz w:val="19"/>
                <w:szCs w:val="18"/>
              </w:rPr>
              <w:tab/>
              <w:t xml:space="preserve">Jan 2016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Los Angeles General Hospital</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5 administrative staff, improving operational efficiency by 25%.</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a new EHR system that reduced patient check-in time by 40%.</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Medical Office Manager</w:t>
            </w:r>
            <w:r w:rsidRPr="003F4730">
              <w:rPr>
                <w:rFonts w:ascii="Arial" w:hAnsi="Arial" w:cstheme="majorHAnsi"/>
                <w:b/>
                <w:bCs/>
                <w:color w:val="383838"/>
                <w:sz w:val="19"/>
                <w:szCs w:val="18"/>
              </w:rPr>
              <w:tab/>
              <w:t xml:space="preserve">Jun 2012 – Dec 2015</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Westside Clinics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daily office operations, ensuring compliance with healthcare regulations.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patient satisfaction surveys leading to a 20% increase in positive feedback.</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Bachelor's Degree: Healthcare Administration</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Healthcare Administrative Professional (CHAP) – AAHAM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654-3210</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linda.brown@example.com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 and training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Healthcare regulations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medical billing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Patient relations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EHR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Staff supervision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Quality assurance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Crisis management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Linda Brown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654-3210</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linda.brown@example.com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