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graduate with a Bachelor’s degree in Clinical Laboratory Science seeking to leverage laboratory skills and knowledge in a fast-paced medical environment. Strong attention to detail and a commitment to quality patient care.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Medical Laboratory Technician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Clinical Labs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processing and analyzing over 200 patient samples weekly.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laboratory equipment and ensured compliance with safety protocols.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Laboratory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HealthFirst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laboratory team in preparing specimens for testing.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routine maintenance on laboratory instruments.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Clinical Laboratory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ASCP Certification – American Society for Clinical Pathology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Sample collection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Laboratory equipment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Test result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