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John Smith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Experienced Literacy Coach with over 5 years of experience in enhancing literacy programs and teacher development. Proven track record of improving student literacy outcomes through innovative instructional strategies and collaborative professional development.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Literacy Coach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Aug 2019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Metropolis School District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Metropolis, CA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Designed and implemented a district-wide literacy program that increased reading proficiency by 30% over two years.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Conducted professional development workshops for over 100 teachers, focusing on evidence-based literacy practices.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Reading Specialist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Aug 2017 – Jun 2019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Metropolis Elementary School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Metropolis, CA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Developed individualized reading plans for at-risk students, resulting in a 25% increase in reading scores.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Collaborated with classroom teachers to integrate literacy strategies across content areas.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Master of Education: Literacy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2017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California State University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Metropolis, CA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Literacy Coaching Certification – National Reading Association – 2018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(987) 654-3210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john.smith@example.com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Metropolis, CA 54321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Literacy Coaching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Instructional Leadership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Curriculum Design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Data-Driven Decision Making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Mentorship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Workshop Facilitation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Student Assessment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Differentiated Instruction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Parent Engagement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John Smith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(987) 654-3210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Metropolis, CA - 54321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john.smith@example.com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