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legal secretary with over 10 years of expertise in litigation support and office management. Recognized for exceptional organizational skills and ability to handle high-pressure environments while maintaining confidentiality and professionalism.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Legal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Baker  Associates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legal secretaries, improving departmental efficiency by implementing new document management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complex litigation cases, ensuring timely filing and compliance with all legal requirements.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Legal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2012 – Feb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Rodriguez  Partners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trial preparation, resulting in a 95% success rate in court cases.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materials for new hires, enhancing onboarding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Legal Studies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Paralegal – National Association of Legal Assistants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Litigation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Document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Liaison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and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Software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Billing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