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entry-level ironworker with a strong desire to learn and develop skills in structural steel fabrication and installation. Eager to contribute to a team while ensuring safety and quality standards are met.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Ironworker Apprentice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Construction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installation of structural steel, contributing to the successful completion of 5 major projects.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Learned to read blueprints and follow detailed instructions to ensure accurate fabrication and assembly.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Construction Laborer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2021 – Dec 2021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Builders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ironworkers in the assembly and installation processes, gaining hands-on experience in the field.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a clean and organized worksite, reducing hazards and improving productivity.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High School Diploma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2021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High School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10-Hour Safety – OSHA – 2021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Steel Fabrication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Welding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Rigging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Protocols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Physical Stamina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