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Michael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Experienced Insulation Installer with over 10 years in the industry, specializing in both residential and commercial insulation projects. Proven track record of improving energy efficiency and reducing costs through innovative insulation solutions. Strong leadership skills and a commitment to safety.</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Lead Insulation Installer</w:t>
            </w:r>
            <w:r w:rsidRPr="003F4730">
              <w:rPr>
                <w:rFonts w:ascii="Arial" w:hAnsi="Arial" w:cstheme="majorHAnsi"/>
                <w:b/>
                <w:bCs/>
                <w:color w:val="383838"/>
                <w:sz w:val="19"/>
                <w:szCs w:val="18"/>
              </w:rPr>
              <w:tab/>
              <w:t xml:space="preserve">Jun 2016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Eco Insulation Pros</w:t>
            </w:r>
            <w:r w:rsidRPr="006257AD">
              <w:rPr>
                <w:rFonts w:ascii="Arial" w:hAnsi="Arial"/>
                <w:spacing w:val="0"/>
                <w:sz w:val="19"/>
              </w:rPr>
              <w:tab/>
            </w:r>
            <w:r w:rsidRPr="006257AD">
              <w:rPr>
                <w:rFonts w:ascii="Arial" w:hAnsi="Arial"/>
                <w:color w:val="404040" w:themeColor="text1" w:themeTint="BF"/>
                <w:spacing w:val="0"/>
                <w:sz w:val="19"/>
              </w:rPr>
              <w:t xml:space="preserve">Los Angeles,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Led a team of installers on over 150 projects, consistently meeting deadlines and exceeding client expectations.</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Implemented new insulation techniques that reduced material waste by 25% and improved overall efficiency.</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Senior Installer</w:t>
            </w:r>
            <w:r w:rsidRPr="003F4730">
              <w:rPr>
                <w:rFonts w:ascii="Arial" w:hAnsi="Arial" w:cstheme="majorHAnsi"/>
                <w:b/>
                <w:bCs/>
                <w:color w:val="383838"/>
                <w:sz w:val="19"/>
                <w:szCs w:val="18"/>
              </w:rPr>
              <w:tab/>
              <w:t xml:space="preserve">Jan 2012 – May 2016</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Insulation Masters</w:t>
            </w:r>
            <w:r w:rsidRPr="006257AD">
              <w:rPr>
                <w:rFonts w:ascii="Arial" w:hAnsi="Arial"/>
                <w:spacing w:val="0"/>
                <w:sz w:val="19"/>
              </w:rPr>
              <w:tab/>
            </w:r>
            <w:r w:rsidRPr="006257AD">
              <w:rPr>
                <w:rFonts w:ascii="Arial" w:hAnsi="Arial"/>
                <w:color w:val="404040" w:themeColor="text1" w:themeTint="BF"/>
                <w:spacing w:val="0"/>
                <w:sz w:val="19"/>
              </w:rPr>
              <w:t xml:space="preserve">Los Angeles,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Oversaw insulation installations in commercial buildings, ensuring compliance with industry standards and building codes.</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Developed training programs for new hires, contributing to a safer and more efficient work environment.</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Insulation Technician</w:t>
            </w:r>
            <w:r w:rsidRPr="003F4730">
              <w:rPr>
                <w:rFonts w:ascii="Arial" w:hAnsi="Arial" w:cstheme="majorHAnsi"/>
                <w:b/>
                <w:bCs/>
                <w:color w:val="383838"/>
                <w:sz w:val="19"/>
                <w:szCs w:val="18"/>
              </w:rPr>
              <w:tab/>
              <w:t xml:space="preserve">Jan 2010 – Dec 2011</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Home Comfort Solutions</w:t>
            </w:r>
            <w:r w:rsidRPr="006257AD">
              <w:rPr>
                <w:rFonts w:ascii="Arial" w:hAnsi="Arial"/>
                <w:spacing w:val="0"/>
                <w:sz w:val="19"/>
              </w:rPr>
              <w:tab/>
            </w:r>
            <w:r w:rsidRPr="006257AD">
              <w:rPr>
                <w:rFonts w:ascii="Arial" w:hAnsi="Arial"/>
                <w:color w:val="404040" w:themeColor="text1" w:themeTint="BF"/>
                <w:spacing w:val="0"/>
                <w:sz w:val="19"/>
              </w:rPr>
              <w:t xml:space="preserve">Los Angeles,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Performed insulation installation and repair tasks in residential settings, enhancing home energy performance.</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Collaborated with project managers to assess project scope and deliver effective insulation solutions.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Bachelor of Science: Construction Management</w:t>
            </w:r>
            <w:r w:rsidRPr="00CD29A1">
              <w:rPr>
                <w:rFonts w:ascii="Arial" w:hAnsi="Arial"/>
                <w:color w:val="383838"/>
                <w:sz w:val="19"/>
              </w:rPr>
              <w:tab/>
              <w:t xml:space="preserve">Jan 2009</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University of California</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Los Angeles, CA</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Insulation Installer – Insulation Contractors Association – 2017</w:t>
            </w:r>
            <w:r>
              <w:rPr>
                <w:rFonts w:ascii="Arial" w:hAnsi="Arial"/>
                <w:sz w:val="19"/>
              </w:rPr>
              <w:t xml:space="preserve"/>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EPA Lead-Safe Certified – EPA – 2018</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(555) 123-4567</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michael.johnson@example.com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Los Angeles, CA 90001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Project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Advanced insulation techniques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Energy efficiency analysis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Safety regulations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Cost estimation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Team development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Client relations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Blueprint design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Problem-solving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Quality control</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Michael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(555) 123-4567</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Los Angeles, CA - 90001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michael.johnson@example.com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