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Alex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responsible dog lover with a passion for animal care. Eager to provide dedicated walking services and ensure the well-being of dogs in my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Dog Walker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Paws  Claws Pet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Walked and cared for up to 5 dogs daily, ensuring they received adequate exercise and socialization.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strong relationships with clients through regular updates and communication regarding their pets' activities.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Pet Care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Happy Tails Animal Shelter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with daily care of shelter dogs, including feeding, grooming, and walking.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Helped organize community adoption events that increased pet adoptions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Pet First Aid Certification – Red Cross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alex.johnson@example.com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Dog walking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pet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Animal behavior understanding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Punctuality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awareness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First aid for pets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Alex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alex.johnson@example.com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