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graduate with a strong foundation in cytotechnology and a passion for diagnostic laboratory work. Eager to contribute to patient care through accurate specimen analysis and reporting.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Cytotechnologist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and examination of cytology specimens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Utilized microscopy to identify abnormal cellular patterns in samples.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Health Diagnostics Lab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laboratory equipment and ensured compliance with safety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quality control checks and documented results.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Cytotechnology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ASCP Certification – ASCP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Cytology specimen preparation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Microscopy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confidentiality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