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Compassionate and dedicated nursing graduate with hands-on clinical experience in critical care settings. Eager to apply foundational nursing skills and provide high-quality patient care in fast-paced environments.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Nursing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City Hospital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monitoring vital signs and reporting changes to nursing staff.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direct patient care under supervision, ensuring comfort and safety.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Volunteer Patient Care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Community Health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nursing staff in daily activities, enhancing patient experiences.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Facilitated patient mobility and assisted with personal hygiene tasks.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Nursing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Life Support (BLS) – American Heart Association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Life Support (BLS)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Intravenous Therapy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Medication Administration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Critical Thinking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Emotional Support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Education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