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Accomplished college professor with over 15 years of experience in academia, specializing in Educational Leadership. Committed to advancing educational practices and enhancing student success through research and innovation.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Professor of Education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2015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 University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departmental initiative that resulted in a 40% increase in graduate program enrollment over three years.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Secured over $500,000 in grant funding for research on educational equity and access.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Associate Professor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2008 – May 2015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Columbia University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taught graduate-level courses in Educational Leadership, receiving accolades for innovative teaching methods.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Mentored over 20 doctoral candidates, guiding them through the dissertation process and fostering their academic careers.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EdD: Educational Leadership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2008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Columbia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Educational Leader – National Board for Professional Teaching Standards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Educational Research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Curriculum Innovation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Grant Writing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Policy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Professional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Networking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