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college professor with over 5 years of experience in higher education, dedicated to fostering a collaborative learning environment. Proven track record of developing engaging curricula and enhancing student learning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Professor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new curriculum for the Education department, leading to a 25% increase in student enrollment.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Published multiple articles in reputable academic journals, enhancing the university's research profile.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Lecturer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2016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Wisconsin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La Crosse,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Taught undergraduate courses in Educational Psychology, receiving high ratings in student evaluations.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departmental workshops focused on innovative teaching practices, improving faculty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PhD: Educational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Wisconsin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Madison, WI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Higher Education Professional – Higher Education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Madison, WI 53703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Interdisciplinary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Outreach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Madison, WI - 53703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