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auditor with over 5 years of experience in financial auditing and compliance. Proven track record of identifying inefficiencies and implementing effective solutions to enhance organizational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Audit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Audit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audit teams in evaluating financial statements for clients, achieving a 98% client satisfaction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Identified and rectified compliance issues, resulting in a 30% decrease in audit findings.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Auditor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Financial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audits of financial records, reducing discrepancies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enhance audit processes, improving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Public Accountant (CPA) – Illinois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Auditing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Internal Controls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