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Enthusiastic and dedicated educator with a passion for fostering student success and creating a positive learning environment. Seeking to leverage strong interpersonal skills and knowledge of educational practices as an Assistant Principal.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Teacher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Aug 2021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Lincoln Elementary School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Implemented innovative teaching strategies that improved student engagement by 25%.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staff to develop and enhance curriculum aligned with state standards.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Student Teacher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2021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Roosevelt High School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lead teacher in developing lesson plans and classroom activities.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Facilitated small group instruction that led to a 15% increase in student performance on assessments.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Arts: Education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2021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Urbana-Champaign,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Illinois Professional Educator License – Illinois State Board of Education – 2021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Classroom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Curriculum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Student Assessment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Conflict Resolution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Organizational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